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E0" w:rsidRDefault="00E406E0" w:rsidP="00E406E0">
      <w:pPr>
        <w:spacing w:after="0"/>
        <w:jc w:val="center"/>
        <w:rPr>
          <w:rFonts w:ascii="Garamond" w:eastAsia="Times New Roman" w:hAnsi="Garamond" w:cs="Times New Roman"/>
          <w:b/>
          <w:lang w:val="en-US" w:eastAsia="fi-FI"/>
        </w:rPr>
      </w:pPr>
      <w:r>
        <w:rPr>
          <w:noProof/>
          <w:lang w:eastAsia="fi-FI"/>
        </w:rPr>
        <w:drawing>
          <wp:inline distT="0" distB="0" distL="0" distR="0" wp14:anchorId="73088D50" wp14:editId="2A221D64">
            <wp:extent cx="6120130" cy="1228090"/>
            <wp:effectExtent l="0" t="0" r="0" b="0"/>
            <wp:docPr id="2" name="Kuva 2" descr="C:\Users\astalse1\AppData\Local\Microsoft\Windows\Temporary Internet Files\Content.Outlook\6WJ6OX4N\Baren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alse1\AppData\Local\Microsoft\Windows\Temporary Internet Files\Content.Outlook\6WJ6OX4N\Barents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228090"/>
                    </a:xfrm>
                    <a:prstGeom prst="rect">
                      <a:avLst/>
                    </a:prstGeom>
                    <a:noFill/>
                    <a:ln>
                      <a:noFill/>
                    </a:ln>
                  </pic:spPr>
                </pic:pic>
              </a:graphicData>
            </a:graphic>
          </wp:inline>
        </w:drawing>
      </w:r>
    </w:p>
    <w:p w:rsidR="00E406E0" w:rsidRDefault="00E406E0" w:rsidP="00E406E0">
      <w:pPr>
        <w:spacing w:after="0"/>
        <w:jc w:val="center"/>
        <w:rPr>
          <w:rFonts w:ascii="Garamond" w:eastAsia="Times New Roman" w:hAnsi="Garamond" w:cs="Times New Roman"/>
          <w:b/>
          <w:lang w:val="en-US" w:eastAsia="fi-FI"/>
        </w:rPr>
      </w:pPr>
    </w:p>
    <w:p w:rsidR="00E406E0" w:rsidRDefault="00E406E0" w:rsidP="00E406E0">
      <w:pPr>
        <w:spacing w:after="0"/>
        <w:jc w:val="center"/>
        <w:rPr>
          <w:rFonts w:ascii="Garamond" w:eastAsia="Times New Roman" w:hAnsi="Garamond" w:cs="Times New Roman"/>
          <w:b/>
          <w:lang w:val="en-US" w:eastAsia="fi-FI"/>
        </w:rPr>
      </w:pPr>
    </w:p>
    <w:p w:rsidR="00E406E0" w:rsidRDefault="00E406E0" w:rsidP="00E406E0">
      <w:pPr>
        <w:spacing w:after="0"/>
        <w:jc w:val="center"/>
        <w:rPr>
          <w:rFonts w:ascii="Garamond" w:eastAsia="Times New Roman" w:hAnsi="Garamond" w:cs="Times New Roman"/>
          <w:b/>
          <w:lang w:val="en-US" w:eastAsia="fi-FI"/>
        </w:rPr>
      </w:pPr>
    </w:p>
    <w:p w:rsidR="00B23F4A" w:rsidRDefault="00B23F4A" w:rsidP="00B23F4A">
      <w:pPr>
        <w:autoSpaceDE w:val="0"/>
        <w:autoSpaceDN w:val="0"/>
        <w:adjustRightInd w:val="0"/>
        <w:spacing w:after="0" w:line="240" w:lineRule="auto"/>
        <w:jc w:val="center"/>
        <w:rPr>
          <w:rFonts w:ascii="Garamond" w:hAnsi="Garamond" w:cs="Arial"/>
          <w:b/>
          <w:bCs/>
          <w:sz w:val="24"/>
          <w:szCs w:val="24"/>
          <w:lang w:val="en-GB"/>
        </w:rPr>
      </w:pPr>
      <w:r>
        <w:rPr>
          <w:rFonts w:ascii="Garamond" w:hAnsi="Garamond" w:cs="Arial"/>
          <w:b/>
          <w:bCs/>
          <w:sz w:val="24"/>
          <w:szCs w:val="24"/>
          <w:lang w:val="en-GB"/>
        </w:rPr>
        <w:t>Agreement on the financing and functions of the Barents Youth Cooperation Office (BYCO), Murmansk</w:t>
      </w:r>
    </w:p>
    <w:p w:rsidR="00B23F4A" w:rsidRDefault="00B23F4A" w:rsidP="00B23F4A">
      <w:pPr>
        <w:autoSpaceDE w:val="0"/>
        <w:autoSpaceDN w:val="0"/>
        <w:adjustRightInd w:val="0"/>
        <w:spacing w:after="0" w:line="240" w:lineRule="auto"/>
        <w:jc w:val="center"/>
        <w:rPr>
          <w:rFonts w:ascii="Garamond" w:hAnsi="Garamond" w:cs="Arial"/>
          <w:b/>
          <w:bCs/>
          <w:sz w:val="24"/>
          <w:szCs w:val="24"/>
          <w:lang w:val="en-GB"/>
        </w:rPr>
      </w:pPr>
      <w:r>
        <w:rPr>
          <w:rFonts w:ascii="Garamond" w:hAnsi="Garamond" w:cs="Arial"/>
          <w:b/>
          <w:bCs/>
          <w:sz w:val="24"/>
          <w:szCs w:val="24"/>
          <w:lang w:val="en-GB"/>
        </w:rPr>
        <w:t xml:space="preserve"> 2015</w:t>
      </w:r>
    </w:p>
    <w:p w:rsidR="00B23F4A" w:rsidRDefault="00B23F4A" w:rsidP="00B23F4A">
      <w:pPr>
        <w:autoSpaceDE w:val="0"/>
        <w:autoSpaceDN w:val="0"/>
        <w:adjustRightInd w:val="0"/>
        <w:spacing w:after="0" w:line="240" w:lineRule="auto"/>
        <w:jc w:val="center"/>
        <w:rPr>
          <w:rFonts w:ascii="Garamond" w:hAnsi="Garamond" w:cs="Arial"/>
          <w:b/>
          <w:bCs/>
          <w:sz w:val="24"/>
          <w:szCs w:val="24"/>
          <w:lang w:val="en-GB"/>
        </w:rPr>
      </w:pPr>
    </w:p>
    <w:p w:rsidR="00B23F4A" w:rsidRDefault="00B23F4A" w:rsidP="00B23F4A">
      <w:pPr>
        <w:autoSpaceDE w:val="0"/>
        <w:autoSpaceDN w:val="0"/>
        <w:adjustRightInd w:val="0"/>
        <w:spacing w:after="0" w:line="240" w:lineRule="auto"/>
        <w:jc w:val="center"/>
        <w:rPr>
          <w:rFonts w:ascii="Garamond" w:hAnsi="Garamond" w:cs="Arial"/>
          <w:b/>
          <w:bCs/>
          <w:sz w:val="24"/>
          <w:szCs w:val="24"/>
          <w:lang w:val="en-GB"/>
        </w:rPr>
      </w:pPr>
    </w:p>
    <w:p w:rsidR="00B23F4A" w:rsidRDefault="00B23F4A" w:rsidP="00B23F4A">
      <w:pPr>
        <w:autoSpaceDE w:val="0"/>
        <w:autoSpaceDN w:val="0"/>
        <w:adjustRightInd w:val="0"/>
        <w:spacing w:after="0" w:line="240" w:lineRule="auto"/>
        <w:jc w:val="center"/>
        <w:rPr>
          <w:rFonts w:ascii="Garamond" w:hAnsi="Garamond" w:cs="Arial"/>
          <w:b/>
          <w:bCs/>
          <w:sz w:val="24"/>
          <w:szCs w:val="24"/>
          <w:lang w:val="en-GB"/>
        </w:rPr>
      </w:pPr>
      <w:bookmarkStart w:id="0" w:name="_GoBack"/>
      <w:bookmarkEnd w:id="0"/>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r>
        <w:rPr>
          <w:rFonts w:ascii="Garamond" w:hAnsi="Garamond" w:cs="Times New Roman"/>
          <w:sz w:val="24"/>
          <w:szCs w:val="24"/>
          <w:lang w:val="en-GB"/>
        </w:rPr>
        <w:t>The ministries responsible for child and youth policy in Finland, Norway and the Russian</w:t>
      </w:r>
    </w:p>
    <w:p w:rsidR="00B23F4A" w:rsidRDefault="00B23F4A" w:rsidP="00B23F4A">
      <w:pPr>
        <w:autoSpaceDE w:val="0"/>
        <w:autoSpaceDN w:val="0"/>
        <w:adjustRightInd w:val="0"/>
        <w:spacing w:after="0" w:line="240" w:lineRule="auto"/>
        <w:rPr>
          <w:rFonts w:ascii="Garamond" w:hAnsi="Garamond" w:cs="Times New Roman"/>
          <w:sz w:val="24"/>
          <w:szCs w:val="24"/>
          <w:lang w:val="en-GB"/>
        </w:rPr>
      </w:pPr>
      <w:r>
        <w:rPr>
          <w:rFonts w:ascii="Garamond" w:hAnsi="Garamond" w:cs="Times New Roman"/>
          <w:sz w:val="24"/>
          <w:szCs w:val="24"/>
          <w:lang w:val="en-GB"/>
        </w:rPr>
        <w:t>Federation and the Swedish Agency for Youth and Civil Society (formerly: the Swedish National Board for Youth Affairs) have committed to the financing of the Barents Youth Cooperation Office (BYCO) for the years 2014-2016.</w:t>
      </w: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r>
        <w:rPr>
          <w:rFonts w:ascii="Garamond" w:hAnsi="Garamond" w:cs="Times New Roman"/>
          <w:sz w:val="24"/>
          <w:szCs w:val="24"/>
          <w:lang w:val="en-GB"/>
        </w:rPr>
        <w:t>BYCO will be located in Murmansk during the agreement period.</w:t>
      </w: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b/>
          <w:sz w:val="24"/>
          <w:szCs w:val="24"/>
          <w:lang w:val="en-GB"/>
        </w:rPr>
      </w:pPr>
      <w:r>
        <w:rPr>
          <w:rFonts w:ascii="Garamond" w:hAnsi="Garamond" w:cs="Times New Roman"/>
          <w:b/>
          <w:sz w:val="24"/>
          <w:szCs w:val="24"/>
          <w:lang w:val="en-GB"/>
        </w:rPr>
        <w:t>Finances of the Barents Youth Cooperation Office (BYCO)</w:t>
      </w:r>
    </w:p>
    <w:p w:rsidR="00B23F4A" w:rsidRDefault="00B23F4A" w:rsidP="00B23F4A">
      <w:pPr>
        <w:pStyle w:val="Luettelokappale"/>
        <w:autoSpaceDE w:val="0"/>
        <w:autoSpaceDN w:val="0"/>
        <w:adjustRightInd w:val="0"/>
        <w:spacing w:after="0" w:line="240" w:lineRule="auto"/>
        <w:rPr>
          <w:rFonts w:ascii="Garamond" w:hAnsi="Garamond" w:cs="Times New Roman"/>
          <w:b/>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r>
        <w:rPr>
          <w:rFonts w:ascii="Garamond" w:hAnsi="Garamond" w:cs="Times New Roman"/>
          <w:sz w:val="24"/>
          <w:szCs w:val="24"/>
          <w:lang w:val="en-GB"/>
        </w:rPr>
        <w:t xml:space="preserve">The ministries responsible for child and youth policy in Finland, Norway, the Russian Federation and the Swedish Agency for Youth and Civil Society have decided to finance the Barents Youth Cooperation Office (BYCO) on an equal basis. </w:t>
      </w: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r>
        <w:rPr>
          <w:rFonts w:ascii="Garamond" w:hAnsi="Garamond" w:cs="Times New Roman"/>
          <w:sz w:val="24"/>
          <w:szCs w:val="24"/>
          <w:lang w:val="en-GB"/>
        </w:rPr>
        <w:t>The annual budget of the Barents Youth Cooperation Office (BYCO) will be defined and adopted by those members of the Joint Working Group on Youth (JWGY) who represent the ministries responsible for child and youth policy in Finland, Norway and the Russian Federation</w:t>
      </w:r>
      <w:proofErr w:type="gramStart"/>
      <w:r>
        <w:rPr>
          <w:rFonts w:ascii="Garamond" w:hAnsi="Garamond" w:cs="Times New Roman"/>
          <w:sz w:val="24"/>
          <w:szCs w:val="24"/>
          <w:lang w:val="en-GB"/>
        </w:rPr>
        <w:t>,  and</w:t>
      </w:r>
      <w:proofErr w:type="gramEnd"/>
      <w:r>
        <w:rPr>
          <w:rFonts w:ascii="Garamond" w:hAnsi="Garamond" w:cs="Times New Roman"/>
          <w:sz w:val="24"/>
          <w:szCs w:val="24"/>
          <w:lang w:val="en-GB"/>
        </w:rPr>
        <w:t xml:space="preserve"> the Swedish Agency for Youth and Civil Society. </w:t>
      </w: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r>
        <w:rPr>
          <w:rFonts w:ascii="Garamond" w:hAnsi="Garamond" w:cs="Times New Roman"/>
          <w:sz w:val="24"/>
          <w:szCs w:val="24"/>
          <w:lang w:val="en-GB"/>
        </w:rPr>
        <w:t xml:space="preserve">The financial contribution of each country will be subject to an annual decision made in accordance with national budgetary procedures and systems. </w:t>
      </w: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r>
        <w:rPr>
          <w:rFonts w:ascii="Garamond" w:hAnsi="Garamond" w:cs="Times New Roman"/>
          <w:sz w:val="24"/>
          <w:szCs w:val="24"/>
          <w:lang w:val="en-GB"/>
        </w:rPr>
        <w:t xml:space="preserve">For the year 2015, the ministries responsible for child and youth policy in Finland, Norway, the Russian Federation and the Swedish Agency for Youth and Civil Society have agreed in principle on a contribution of 10 000 € per country. </w:t>
      </w: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r>
        <w:rPr>
          <w:rFonts w:ascii="Garamond" w:hAnsi="Garamond" w:cs="Times New Roman"/>
          <w:sz w:val="24"/>
          <w:szCs w:val="24"/>
          <w:lang w:val="en-GB"/>
        </w:rPr>
        <w:t xml:space="preserve">The four countries agree to transfer their annual national contributions to the bank account of the International Barents Secretariat (IBS) by 31 March 2015. The four participating countries are also encouraged to provide additional voluntary contributions, where possible.  </w:t>
      </w: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b/>
          <w:sz w:val="24"/>
          <w:szCs w:val="24"/>
          <w:lang w:val="en-GB"/>
        </w:rPr>
      </w:pPr>
    </w:p>
    <w:p w:rsidR="00B23F4A" w:rsidRDefault="00B23F4A" w:rsidP="00B23F4A">
      <w:pPr>
        <w:autoSpaceDE w:val="0"/>
        <w:autoSpaceDN w:val="0"/>
        <w:adjustRightInd w:val="0"/>
        <w:spacing w:after="0" w:line="240" w:lineRule="auto"/>
        <w:rPr>
          <w:rFonts w:ascii="Garamond" w:hAnsi="Garamond" w:cs="Times New Roman"/>
          <w:b/>
          <w:sz w:val="24"/>
          <w:szCs w:val="24"/>
          <w:lang w:val="en-GB"/>
        </w:rPr>
      </w:pPr>
    </w:p>
    <w:p w:rsidR="00B23F4A" w:rsidRDefault="00B23F4A" w:rsidP="00B23F4A">
      <w:pPr>
        <w:autoSpaceDE w:val="0"/>
        <w:autoSpaceDN w:val="0"/>
        <w:adjustRightInd w:val="0"/>
        <w:spacing w:after="0" w:line="240" w:lineRule="auto"/>
        <w:rPr>
          <w:rFonts w:ascii="Garamond" w:hAnsi="Garamond" w:cs="Times New Roman"/>
          <w:b/>
          <w:sz w:val="24"/>
          <w:szCs w:val="24"/>
          <w:lang w:val="en-GB"/>
        </w:rPr>
      </w:pPr>
      <w:r>
        <w:rPr>
          <w:rFonts w:ascii="Garamond" w:hAnsi="Garamond" w:cs="Times New Roman"/>
          <w:b/>
          <w:sz w:val="24"/>
          <w:szCs w:val="24"/>
          <w:lang w:val="en-GB"/>
        </w:rPr>
        <w:t>Tasks of the Barents Youth Cooperation Office (BYCO)</w:t>
      </w:r>
    </w:p>
    <w:p w:rsidR="00B23F4A" w:rsidRDefault="00B23F4A" w:rsidP="00B23F4A">
      <w:pPr>
        <w:autoSpaceDE w:val="0"/>
        <w:autoSpaceDN w:val="0"/>
        <w:adjustRightInd w:val="0"/>
        <w:spacing w:after="0" w:line="240" w:lineRule="auto"/>
        <w:rPr>
          <w:rFonts w:ascii="Garamond" w:hAnsi="Garamond" w:cs="Times New Roman"/>
          <w:b/>
          <w:sz w:val="24"/>
          <w:szCs w:val="24"/>
          <w:lang w:val="en-GB"/>
        </w:rPr>
      </w:pPr>
    </w:p>
    <w:p w:rsidR="00B23F4A" w:rsidRDefault="00B23F4A" w:rsidP="00B23F4A">
      <w:pPr>
        <w:autoSpaceDE w:val="0"/>
        <w:autoSpaceDN w:val="0"/>
        <w:adjustRightInd w:val="0"/>
        <w:spacing w:after="0" w:line="240" w:lineRule="auto"/>
        <w:rPr>
          <w:rFonts w:ascii="Garamond" w:hAnsi="Garamond" w:cs="Times New Roman"/>
          <w:b/>
          <w:sz w:val="24"/>
          <w:szCs w:val="24"/>
          <w:lang w:val="en-GB"/>
        </w:rPr>
      </w:pPr>
      <w:r>
        <w:rPr>
          <w:rFonts w:ascii="Garamond" w:hAnsi="Garamond" w:cs="Courier"/>
          <w:bCs/>
          <w:sz w:val="24"/>
          <w:szCs w:val="24"/>
          <w:lang w:val="en-US"/>
        </w:rPr>
        <w:t>The role of BYCO is to promote</w:t>
      </w:r>
      <w:r>
        <w:rPr>
          <w:rFonts w:ascii="Garamond" w:hAnsi="Garamond" w:cs="Courier"/>
          <w:b/>
          <w:bCs/>
          <w:sz w:val="24"/>
          <w:szCs w:val="24"/>
          <w:lang w:val="en-US"/>
        </w:rPr>
        <w:t xml:space="preserve"> </w:t>
      </w:r>
      <w:r>
        <w:rPr>
          <w:rFonts w:ascii="Garamond" w:hAnsi="Garamond" w:cs="Times New Roman"/>
          <w:sz w:val="24"/>
          <w:szCs w:val="24"/>
          <w:lang w:val="en-US"/>
        </w:rPr>
        <w:t>multilateral cooperation in the youth field in a way that contributes to improving the situation of young people in the Barents region. Additionally, BYCO contributes to sustainable development of the region.</w:t>
      </w: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b/>
          <w:sz w:val="24"/>
          <w:szCs w:val="24"/>
          <w:lang w:val="en-GB"/>
        </w:rPr>
      </w:pPr>
      <w:r>
        <w:rPr>
          <w:rFonts w:ascii="Garamond" w:hAnsi="Garamond" w:cs="Times New Roman"/>
          <w:b/>
          <w:sz w:val="24"/>
          <w:szCs w:val="24"/>
          <w:lang w:val="en-GB"/>
        </w:rPr>
        <w:t>Management of the Barents Youth Cooperation Office (BYCO)</w:t>
      </w:r>
    </w:p>
    <w:p w:rsidR="00B23F4A" w:rsidRDefault="00B23F4A" w:rsidP="00B23F4A">
      <w:pPr>
        <w:autoSpaceDE w:val="0"/>
        <w:autoSpaceDN w:val="0"/>
        <w:adjustRightInd w:val="0"/>
        <w:spacing w:after="0" w:line="240" w:lineRule="auto"/>
        <w:rPr>
          <w:rFonts w:ascii="Garamond" w:hAnsi="Garamond" w:cs="Times New Roman"/>
          <w:b/>
          <w:sz w:val="24"/>
          <w:szCs w:val="24"/>
          <w:lang w:val="en-GB"/>
        </w:rPr>
      </w:pPr>
    </w:p>
    <w:p w:rsidR="00B23F4A" w:rsidRDefault="00B23F4A" w:rsidP="00B23F4A">
      <w:pPr>
        <w:autoSpaceDE w:val="0"/>
        <w:autoSpaceDN w:val="0"/>
        <w:adjustRightInd w:val="0"/>
        <w:rPr>
          <w:rFonts w:ascii="Garamond" w:hAnsi="Garamond" w:cs="Times New Roman"/>
          <w:sz w:val="24"/>
          <w:szCs w:val="24"/>
          <w:lang w:val="en-US"/>
        </w:rPr>
      </w:pPr>
      <w:r>
        <w:rPr>
          <w:rFonts w:ascii="Garamond" w:hAnsi="Garamond" w:cs="Times New Roman"/>
          <w:sz w:val="24"/>
          <w:szCs w:val="24"/>
          <w:lang w:val="en-US"/>
        </w:rPr>
        <w:t>The Executive Officer´s mandate derives from the Joint Working Group on Youth (JWGY) and the Barents Regional Council.</w:t>
      </w:r>
    </w:p>
    <w:p w:rsidR="00B23F4A" w:rsidRDefault="00B23F4A" w:rsidP="00B23F4A">
      <w:pPr>
        <w:autoSpaceDE w:val="0"/>
        <w:autoSpaceDN w:val="0"/>
        <w:adjustRightInd w:val="0"/>
        <w:rPr>
          <w:rFonts w:ascii="Garamond" w:hAnsi="Garamond" w:cs="Times New Roman"/>
          <w:sz w:val="24"/>
          <w:szCs w:val="24"/>
          <w:lang w:val="en-US"/>
        </w:rPr>
      </w:pPr>
      <w:r>
        <w:rPr>
          <w:rFonts w:ascii="Garamond" w:hAnsi="Garamond" w:cs="Times New Roman"/>
          <w:sz w:val="24"/>
          <w:szCs w:val="24"/>
          <w:lang w:val="en-US"/>
        </w:rPr>
        <w:t>The JWGY will adopt the annual Work Plan of BYCO and examine the Executive Officer´s annual report.</w:t>
      </w:r>
    </w:p>
    <w:p w:rsidR="00B23F4A" w:rsidRDefault="00B23F4A" w:rsidP="00B23F4A">
      <w:pPr>
        <w:autoSpaceDE w:val="0"/>
        <w:autoSpaceDN w:val="0"/>
        <w:adjustRightInd w:val="0"/>
        <w:spacing w:after="0" w:line="240" w:lineRule="auto"/>
        <w:rPr>
          <w:rFonts w:ascii="Garamond" w:hAnsi="Garamond" w:cs="Times New Roman"/>
          <w:b/>
          <w:sz w:val="24"/>
          <w:szCs w:val="24"/>
          <w:lang w:val="en-US"/>
        </w:rPr>
      </w:pPr>
    </w:p>
    <w:p w:rsidR="00B23F4A" w:rsidRDefault="00B23F4A" w:rsidP="00B23F4A">
      <w:pPr>
        <w:autoSpaceDE w:val="0"/>
        <w:autoSpaceDN w:val="0"/>
        <w:adjustRightInd w:val="0"/>
        <w:spacing w:after="0" w:line="240" w:lineRule="auto"/>
        <w:rPr>
          <w:rFonts w:ascii="Garamond" w:hAnsi="Garamond" w:cs="Times New Roman"/>
          <w:b/>
          <w:sz w:val="24"/>
          <w:szCs w:val="24"/>
          <w:lang w:val="en-GB"/>
        </w:rPr>
      </w:pPr>
      <w:r>
        <w:rPr>
          <w:rFonts w:ascii="Garamond" w:hAnsi="Garamond" w:cs="Times New Roman"/>
          <w:b/>
          <w:sz w:val="24"/>
          <w:szCs w:val="24"/>
          <w:lang w:val="en-GB"/>
        </w:rPr>
        <w:t>Validity of the agreement</w:t>
      </w: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r>
        <w:rPr>
          <w:rFonts w:ascii="Garamond" w:hAnsi="Garamond" w:cs="Times New Roman"/>
          <w:sz w:val="24"/>
          <w:szCs w:val="24"/>
          <w:lang w:val="en-GB"/>
        </w:rPr>
        <w:t>This agreement will be valid for the period of 1.1.2015 - 31.12.2015 and it will be reviewed by the JWGY during the second half of 2015.</w:t>
      </w: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autoSpaceDE w:val="0"/>
        <w:autoSpaceDN w:val="0"/>
        <w:adjustRightInd w:val="0"/>
        <w:spacing w:after="0" w:line="240" w:lineRule="auto"/>
        <w:rPr>
          <w:rFonts w:ascii="Garamond" w:hAnsi="Garamond" w:cs="Times New Roman"/>
          <w:sz w:val="24"/>
          <w:szCs w:val="24"/>
          <w:lang w:val="en-GB"/>
        </w:rPr>
      </w:pPr>
    </w:p>
    <w:p w:rsidR="00B23F4A" w:rsidRDefault="00B23F4A" w:rsidP="00B23F4A">
      <w:pPr>
        <w:rPr>
          <w:rFonts w:ascii="Garamond" w:hAnsi="Garamond" w:cs="Times New Roman"/>
          <w:sz w:val="24"/>
          <w:szCs w:val="24"/>
          <w:lang w:val="en-GB"/>
        </w:rPr>
      </w:pPr>
      <w:r>
        <w:rPr>
          <w:rFonts w:ascii="Garamond" w:hAnsi="Garamond" w:cs="Times New Roman"/>
          <w:sz w:val="24"/>
          <w:szCs w:val="24"/>
          <w:lang w:val="en-GB"/>
        </w:rPr>
        <w:t xml:space="preserve">On behalf of the Ministry/ the Swedish Agency for Youth and Civil Society </w:t>
      </w:r>
    </w:p>
    <w:p w:rsidR="00B23F4A" w:rsidRDefault="00B23F4A" w:rsidP="00B23F4A">
      <w:pPr>
        <w:rPr>
          <w:rFonts w:ascii="Garamond" w:hAnsi="Garamond" w:cs="Times New Roman"/>
          <w:sz w:val="24"/>
          <w:szCs w:val="24"/>
          <w:lang w:val="en-GB"/>
        </w:rPr>
      </w:pPr>
    </w:p>
    <w:p w:rsidR="00B23F4A" w:rsidRDefault="00B23F4A" w:rsidP="00B23F4A">
      <w:pPr>
        <w:rPr>
          <w:rFonts w:ascii="Garamond" w:hAnsi="Garamond" w:cs="Times New Roman"/>
          <w:sz w:val="24"/>
          <w:szCs w:val="24"/>
          <w:lang w:val="en-GB"/>
        </w:rPr>
      </w:pPr>
      <w:r>
        <w:rPr>
          <w:rFonts w:ascii="Garamond" w:hAnsi="Garamond" w:cs="Times New Roman"/>
          <w:sz w:val="24"/>
          <w:szCs w:val="24"/>
          <w:lang w:val="en-GB"/>
        </w:rPr>
        <w:t>Date</w:t>
      </w:r>
    </w:p>
    <w:p w:rsidR="00B23F4A" w:rsidRDefault="00B23F4A" w:rsidP="00B23F4A">
      <w:pPr>
        <w:rPr>
          <w:rFonts w:ascii="Garamond" w:hAnsi="Garamond" w:cs="Times New Roman"/>
          <w:sz w:val="24"/>
          <w:szCs w:val="24"/>
          <w:lang w:val="en-GB"/>
        </w:rPr>
      </w:pPr>
    </w:p>
    <w:p w:rsidR="00B23F4A" w:rsidRDefault="00B23F4A" w:rsidP="00B23F4A">
      <w:pPr>
        <w:rPr>
          <w:rFonts w:ascii="Garamond" w:hAnsi="Garamond"/>
          <w:sz w:val="24"/>
          <w:szCs w:val="24"/>
          <w:lang w:val="en-GB"/>
        </w:rPr>
      </w:pPr>
      <w:r>
        <w:rPr>
          <w:rFonts w:ascii="Garamond" w:hAnsi="Garamond" w:cs="Times New Roman"/>
          <w:sz w:val="24"/>
          <w:szCs w:val="24"/>
          <w:lang w:val="en-GB"/>
        </w:rPr>
        <w:t>Signature</w:t>
      </w:r>
    </w:p>
    <w:p w:rsidR="00E406E0" w:rsidRPr="00B23F4A" w:rsidRDefault="00E406E0" w:rsidP="00E406E0">
      <w:pPr>
        <w:spacing w:after="0"/>
        <w:jc w:val="center"/>
        <w:rPr>
          <w:rFonts w:ascii="Garamond" w:eastAsia="Times New Roman" w:hAnsi="Garamond" w:cs="Times New Roman"/>
          <w:b/>
          <w:lang w:val="en-GB" w:eastAsia="fi-FI"/>
        </w:rPr>
      </w:pPr>
    </w:p>
    <w:p w:rsidR="00E406E0" w:rsidRDefault="00E406E0" w:rsidP="00E406E0">
      <w:pPr>
        <w:spacing w:after="0"/>
        <w:jc w:val="center"/>
        <w:rPr>
          <w:rFonts w:ascii="Garamond" w:eastAsia="Times New Roman" w:hAnsi="Garamond" w:cs="Times New Roman"/>
          <w:b/>
          <w:lang w:val="en-US" w:eastAsia="fi-FI"/>
        </w:rPr>
      </w:pPr>
    </w:p>
    <w:sectPr w:rsidR="00E406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NewBaskerville LT">
    <w:altName w:val="NewBaskerville L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3562C"/>
    <w:multiLevelType w:val="hybridMultilevel"/>
    <w:tmpl w:val="F61AE9CC"/>
    <w:lvl w:ilvl="0" w:tplc="FF562474">
      <w:numFmt w:val="bullet"/>
      <w:lvlText w:val="-"/>
      <w:lvlJc w:val="left"/>
      <w:pPr>
        <w:ind w:left="720" w:hanging="360"/>
      </w:pPr>
      <w:rPr>
        <w:rFonts w:ascii="Garamond" w:eastAsia="Times New Roman" w:hAnsi="Garamond" w:cs="NewBaskerville 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E0"/>
    <w:rsid w:val="000122CF"/>
    <w:rsid w:val="00056ABF"/>
    <w:rsid w:val="00152091"/>
    <w:rsid w:val="00162C79"/>
    <w:rsid w:val="00175C4A"/>
    <w:rsid w:val="001E0895"/>
    <w:rsid w:val="0026383A"/>
    <w:rsid w:val="002677B9"/>
    <w:rsid w:val="0034153D"/>
    <w:rsid w:val="00355163"/>
    <w:rsid w:val="003D1D28"/>
    <w:rsid w:val="003E27DE"/>
    <w:rsid w:val="00406F70"/>
    <w:rsid w:val="00436821"/>
    <w:rsid w:val="00512286"/>
    <w:rsid w:val="00520CCF"/>
    <w:rsid w:val="005A2EDD"/>
    <w:rsid w:val="005A682C"/>
    <w:rsid w:val="005E2398"/>
    <w:rsid w:val="006036D4"/>
    <w:rsid w:val="006537E7"/>
    <w:rsid w:val="00665F0E"/>
    <w:rsid w:val="006C7A18"/>
    <w:rsid w:val="006D3585"/>
    <w:rsid w:val="0073052E"/>
    <w:rsid w:val="007F0366"/>
    <w:rsid w:val="00821E08"/>
    <w:rsid w:val="00832BEB"/>
    <w:rsid w:val="00905E10"/>
    <w:rsid w:val="00970781"/>
    <w:rsid w:val="00A16C24"/>
    <w:rsid w:val="00A75B9E"/>
    <w:rsid w:val="00A813B1"/>
    <w:rsid w:val="00A97F63"/>
    <w:rsid w:val="00AC45AD"/>
    <w:rsid w:val="00B23F4A"/>
    <w:rsid w:val="00B520B8"/>
    <w:rsid w:val="00B67B15"/>
    <w:rsid w:val="00B8207D"/>
    <w:rsid w:val="00B94291"/>
    <w:rsid w:val="00C35071"/>
    <w:rsid w:val="00CA46D7"/>
    <w:rsid w:val="00CB09A9"/>
    <w:rsid w:val="00D47C7A"/>
    <w:rsid w:val="00DF201E"/>
    <w:rsid w:val="00DF3833"/>
    <w:rsid w:val="00E406E0"/>
    <w:rsid w:val="00EC2609"/>
    <w:rsid w:val="00F130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406E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406E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406E0"/>
    <w:rPr>
      <w:rFonts w:ascii="Tahoma" w:hAnsi="Tahoma" w:cs="Tahoma"/>
      <w:sz w:val="16"/>
      <w:szCs w:val="16"/>
    </w:rPr>
  </w:style>
  <w:style w:type="paragraph" w:styleId="Luettelokappale">
    <w:name w:val="List Paragraph"/>
    <w:basedOn w:val="Normaali"/>
    <w:uiPriority w:val="34"/>
    <w:qFormat/>
    <w:rsid w:val="00E406E0"/>
    <w:pPr>
      <w:ind w:left="720"/>
      <w:contextualSpacing/>
    </w:pPr>
  </w:style>
  <w:style w:type="paragraph" w:customStyle="1" w:styleId="A">
    <w:name w:val="Текстовый блок A"/>
    <w:rsid w:val="00832BEB"/>
    <w:pPr>
      <w:spacing w:after="0" w:line="240" w:lineRule="auto"/>
    </w:pPr>
    <w:rPr>
      <w:rFonts w:ascii="Helvetica" w:eastAsia="ヒラギノ角ゴ Pro W3" w:hAnsi="Helvetica" w:cs="Times New Roman"/>
      <w:color w:val="000000"/>
      <w:sz w:val="24"/>
      <w:szCs w:val="20"/>
      <w:lang w:val="ru-RU"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406E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406E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406E0"/>
    <w:rPr>
      <w:rFonts w:ascii="Tahoma" w:hAnsi="Tahoma" w:cs="Tahoma"/>
      <w:sz w:val="16"/>
      <w:szCs w:val="16"/>
    </w:rPr>
  </w:style>
  <w:style w:type="paragraph" w:styleId="Luettelokappale">
    <w:name w:val="List Paragraph"/>
    <w:basedOn w:val="Normaali"/>
    <w:uiPriority w:val="34"/>
    <w:qFormat/>
    <w:rsid w:val="00E406E0"/>
    <w:pPr>
      <w:ind w:left="720"/>
      <w:contextualSpacing/>
    </w:pPr>
  </w:style>
  <w:style w:type="paragraph" w:customStyle="1" w:styleId="A">
    <w:name w:val="Текстовый блок A"/>
    <w:rsid w:val="00832BEB"/>
    <w:pPr>
      <w:spacing w:after="0" w:line="240" w:lineRule="auto"/>
    </w:pPr>
    <w:rPr>
      <w:rFonts w:ascii="Helvetica" w:eastAsia="ヒラギノ角ゴ Pro W3" w:hAnsi="Helvetica" w:cs="Times New Roman"/>
      <w:color w:val="000000"/>
      <w:sz w:val="24"/>
      <w:szCs w:val="20"/>
      <w:lang w:val="ru-RU"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18922">
      <w:bodyDiv w:val="1"/>
      <w:marLeft w:val="0"/>
      <w:marRight w:val="0"/>
      <w:marTop w:val="0"/>
      <w:marBottom w:val="0"/>
      <w:divBdr>
        <w:top w:val="none" w:sz="0" w:space="0" w:color="auto"/>
        <w:left w:val="none" w:sz="0" w:space="0" w:color="auto"/>
        <w:bottom w:val="none" w:sz="0" w:space="0" w:color="auto"/>
        <w:right w:val="none" w:sz="0" w:space="0" w:color="auto"/>
      </w:divBdr>
    </w:div>
    <w:div w:id="1847329164">
      <w:bodyDiv w:val="1"/>
      <w:marLeft w:val="0"/>
      <w:marRight w:val="0"/>
      <w:marTop w:val="0"/>
      <w:marBottom w:val="0"/>
      <w:divBdr>
        <w:top w:val="none" w:sz="0" w:space="0" w:color="auto"/>
        <w:left w:val="none" w:sz="0" w:space="0" w:color="auto"/>
        <w:bottom w:val="none" w:sz="0" w:space="0" w:color="auto"/>
        <w:right w:val="none" w:sz="0" w:space="0" w:color="auto"/>
      </w:divBdr>
    </w:div>
    <w:div w:id="19503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2326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Astala Seija</dc:creator>
  <cp:lastModifiedBy>Astala Seija</cp:lastModifiedBy>
  <cp:revision>2</cp:revision>
  <dcterms:created xsi:type="dcterms:W3CDTF">2014-12-10T13:54:00Z</dcterms:created>
  <dcterms:modified xsi:type="dcterms:W3CDTF">2014-12-10T13:54:00Z</dcterms:modified>
</cp:coreProperties>
</file>